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5401" w:rsidRDefault="000E1713">
      <w:pPr>
        <w:tabs>
          <w:tab w:val="center" w:pos="3542"/>
          <w:tab w:val="center" w:pos="4252"/>
          <w:tab w:val="center" w:pos="4957"/>
          <w:tab w:val="center" w:pos="6373"/>
          <w:tab w:val="center" w:pos="7083"/>
          <w:tab w:val="center" w:pos="7794"/>
        </w:tabs>
        <w:spacing w:after="1"/>
        <w:ind w:left="-15"/>
        <w:rPr>
          <w:rFonts w:ascii="Calibri" w:eastAsia="Calibri" w:hAnsi="Calibri" w:cs="Calibri"/>
          <w:color w:val="000000"/>
        </w:rPr>
      </w:pPr>
      <w:r>
        <w:rPr>
          <w:rFonts w:ascii="Century Schoolbook" w:eastAsia="Century Schoolbook" w:hAnsi="Century Schoolbook" w:cs="Century Schoolbook"/>
          <w:color w:val="1F497D"/>
          <w:sz w:val="24"/>
        </w:rPr>
        <w:t xml:space="preserve">GEORGIN Jean-benoit  </w:t>
      </w:r>
      <w:r>
        <w:rPr>
          <w:rFonts w:ascii="Century Schoolbook" w:eastAsia="Century Schoolbook" w:hAnsi="Century Schoolbook" w:cs="Century Schoolbook"/>
          <w:color w:val="1F497D"/>
          <w:sz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color w:val="1F497D"/>
          <w:sz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color w:val="1F497D"/>
          <w:sz w:val="24"/>
        </w:rPr>
        <w:tab/>
        <w:t xml:space="preserve">             </w:t>
      </w:r>
      <w:r>
        <w:rPr>
          <w:rFonts w:ascii="Century Schoolbook" w:eastAsia="Century Schoolbook" w:hAnsi="Century Schoolbook" w:cs="Century Schoolbook"/>
          <w:color w:val="1F497D"/>
          <w:sz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color w:val="1F497D"/>
          <w:sz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color w:val="1F497D"/>
          <w:sz w:val="24"/>
        </w:rPr>
        <w:tab/>
        <w:t xml:space="preserve"> </w:t>
      </w:r>
    </w:p>
    <w:p w:rsidR="005C5401" w:rsidRDefault="000E1713">
      <w:pPr>
        <w:tabs>
          <w:tab w:val="center" w:pos="3542"/>
          <w:tab w:val="center" w:pos="5799"/>
        </w:tabs>
        <w:spacing w:after="1"/>
        <w:ind w:left="-15"/>
        <w:rPr>
          <w:rFonts w:ascii="Calibri" w:eastAsia="Calibri" w:hAnsi="Calibri" w:cs="Calibri"/>
          <w:color w:val="000000"/>
        </w:rPr>
      </w:pPr>
      <w:r>
        <w:rPr>
          <w:rFonts w:ascii="Century Schoolbook" w:eastAsia="Century Schoolbook" w:hAnsi="Century Schoolbook" w:cs="Century Schoolbook"/>
          <w:color w:val="1F497D"/>
          <w:sz w:val="24"/>
        </w:rPr>
        <w:t xml:space="preserve">6 rue du Petit Tertre </w:t>
      </w:r>
      <w:r>
        <w:rPr>
          <w:rFonts w:ascii="Century Schoolbook" w:eastAsia="Century Schoolbook" w:hAnsi="Century Schoolbook" w:cs="Century Schoolbook"/>
          <w:color w:val="1F497D"/>
          <w:sz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color w:val="1F497D"/>
          <w:sz w:val="24"/>
        </w:rPr>
        <w:tab/>
        <w:t xml:space="preserve">               Tèl: 06 43 87 74 98      </w:t>
      </w:r>
    </w:p>
    <w:p w:rsidR="005C5401" w:rsidRDefault="000E1713">
      <w:pPr>
        <w:tabs>
          <w:tab w:val="center" w:pos="2126"/>
          <w:tab w:val="center" w:pos="2832"/>
          <w:tab w:val="center" w:pos="3542"/>
          <w:tab w:val="center" w:pos="4252"/>
          <w:tab w:val="center" w:pos="5601"/>
        </w:tabs>
        <w:spacing w:after="1"/>
        <w:ind w:left="-15"/>
        <w:rPr>
          <w:rFonts w:ascii="Calibri" w:eastAsia="Calibri" w:hAnsi="Calibri" w:cs="Calibri"/>
          <w:color w:val="000000"/>
        </w:rPr>
      </w:pPr>
      <w:r>
        <w:rPr>
          <w:rFonts w:ascii="Century Schoolbook" w:eastAsia="Century Schoolbook" w:hAnsi="Century Schoolbook" w:cs="Century Schoolbook"/>
          <w:color w:val="1F497D"/>
          <w:sz w:val="24"/>
        </w:rPr>
        <w:t xml:space="preserve">33210 Bourg sur Gironde </w:t>
      </w:r>
      <w:r>
        <w:rPr>
          <w:rFonts w:ascii="Century Schoolbook" w:eastAsia="Century Schoolbook" w:hAnsi="Century Schoolbook" w:cs="Century Schoolbook"/>
          <w:color w:val="1F497D"/>
          <w:sz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color w:val="1F497D"/>
          <w:sz w:val="24"/>
        </w:rPr>
        <w:tab/>
      </w:r>
      <w:r>
        <w:rPr>
          <w:rFonts w:ascii="Century Schoolbook" w:eastAsia="Century Schoolbook" w:hAnsi="Century Schoolbook" w:cs="Century Schoolbook"/>
          <w:color w:val="1F497D"/>
          <w:sz w:val="24"/>
        </w:rPr>
        <w:tab/>
        <w:t xml:space="preserve">                             Permis B </w:t>
      </w:r>
    </w:p>
    <w:p w:rsidR="005C5401" w:rsidRDefault="000E1713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entury Schoolbook" w:eastAsia="Century Schoolbook" w:hAnsi="Century Schoolbook" w:cs="Century Schoolbook"/>
          <w:color w:val="1F497D"/>
          <w:sz w:val="24"/>
        </w:rPr>
        <w:t xml:space="preserve"> </w:t>
      </w:r>
    </w:p>
    <w:p w:rsidR="005C5401" w:rsidRDefault="000E1713">
      <w:pPr>
        <w:spacing w:after="0"/>
        <w:rPr>
          <w:rFonts w:ascii="Calibri" w:eastAsia="Calibri" w:hAnsi="Calibri" w:cs="Calibri"/>
          <w:color w:val="000000"/>
          <w:shd w:val="clear" w:color="auto" w:fill="D9D9D9"/>
        </w:rPr>
      </w:pPr>
      <w:r>
        <w:rPr>
          <w:rFonts w:ascii="Century Schoolbook" w:eastAsia="Century Schoolbook" w:hAnsi="Century Schoolbook" w:cs="Century Schoolbook"/>
          <w:color w:val="0070C0"/>
          <w:sz w:val="24"/>
          <w:shd w:val="clear" w:color="auto" w:fill="D9D9D9"/>
        </w:rPr>
        <w:t xml:space="preserve"> </w:t>
      </w:r>
    </w:p>
    <w:p w:rsidR="005C5401" w:rsidRDefault="000E1713">
      <w:pPr>
        <w:keepNext/>
        <w:keepLines/>
        <w:tabs>
          <w:tab w:val="center" w:pos="4620"/>
        </w:tabs>
        <w:spacing w:after="0"/>
        <w:rPr>
          <w:rFonts w:ascii="Century Schoolbook" w:eastAsia="Century Schoolbook" w:hAnsi="Century Schoolbook" w:cs="Century Schoolbook"/>
          <w:b/>
          <w:color w:val="1F497D"/>
          <w:sz w:val="28"/>
          <w:shd w:val="clear" w:color="auto" w:fill="D9D9D9"/>
        </w:rPr>
      </w:pPr>
      <w:r>
        <w:rPr>
          <w:rFonts w:ascii="Century Schoolbook" w:eastAsia="Century Schoolbook" w:hAnsi="Century Schoolbook" w:cs="Century Schoolbook"/>
          <w:color w:val="000000"/>
          <w:sz w:val="20"/>
          <w:shd w:val="clear" w:color="auto" w:fill="D9D9D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0"/>
          <w:shd w:val="clear" w:color="auto" w:fill="D9D9D9"/>
        </w:rPr>
        <w:tab/>
      </w:r>
      <w:r>
        <w:rPr>
          <w:rFonts w:ascii="Century Schoolbook" w:eastAsia="Century Schoolbook" w:hAnsi="Century Schoolbook" w:cs="Century Schoolbook"/>
          <w:b/>
          <w:color w:val="1F497D"/>
          <w:sz w:val="28"/>
          <w:shd w:val="clear" w:color="auto" w:fill="D9D9D9"/>
        </w:rPr>
        <w:t xml:space="preserve">MANAGER TRANSPORT &amp; LOGISTIQUE </w:t>
      </w:r>
    </w:p>
    <w:p w:rsidR="005C5401" w:rsidRDefault="000E1713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entury Schoolbook" w:eastAsia="Century Schoolbook" w:hAnsi="Century Schoolbook" w:cs="Century Schoolbook"/>
          <w:color w:val="0070C0"/>
          <w:sz w:val="24"/>
        </w:rPr>
        <w:t xml:space="preserve"> </w:t>
      </w:r>
      <w:r>
        <w:rPr>
          <w:rFonts w:ascii="Century Schoolbook" w:eastAsia="Century Schoolbook" w:hAnsi="Century Schoolbook" w:cs="Century Schoolbook"/>
          <w:color w:val="0070C0"/>
          <w:sz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color w:val="0070C0"/>
          <w:sz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color w:val="0070C0"/>
          <w:sz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color w:val="0070C0"/>
          <w:sz w:val="24"/>
        </w:rPr>
        <w:tab/>
        <w:t xml:space="preserve"> 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0"/>
      </w:tblGrid>
      <w:tr w:rsidR="005C5401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7" w:space="0" w:color="4F81BD"/>
              <w:left w:val="single" w:sz="7" w:space="0" w:color="4F81BD"/>
              <w:bottom w:val="single" w:sz="7" w:space="0" w:color="4F81BD"/>
              <w:right w:val="single" w:sz="7" w:space="0" w:color="4F81BD"/>
            </w:tcBorders>
            <w:shd w:val="clear" w:color="000000" w:fill="FFFFFF"/>
            <w:tcMar>
              <w:left w:w="117" w:type="dxa"/>
              <w:right w:w="117" w:type="dxa"/>
            </w:tcMar>
            <w:vAlign w:val="center"/>
          </w:tcPr>
          <w:p w:rsidR="005C5401" w:rsidRDefault="000E1713">
            <w:pPr>
              <w:spacing w:after="17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1F497D"/>
                <w:sz w:val="24"/>
                <w:u w:val="single"/>
              </w:rPr>
              <w:t>Gestion Managériale</w:t>
            </w:r>
            <w:r>
              <w:rPr>
                <w:rFonts w:ascii="Century Schoolbook" w:eastAsia="Century Schoolbook" w:hAnsi="Century Schoolbook" w:cs="Century Schoolbook"/>
                <w:b/>
                <w:color w:val="1F497D"/>
                <w:sz w:val="24"/>
              </w:rPr>
              <w:t xml:space="preserve"> </w:t>
            </w:r>
          </w:p>
          <w:p w:rsidR="005C5401" w:rsidRDefault="000E1713">
            <w:pPr>
              <w:numPr>
                <w:ilvl w:val="0"/>
                <w:numId w:val="1"/>
              </w:numPr>
              <w:spacing w:after="27" w:line="247" w:lineRule="auto"/>
              <w:ind w:left="721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1F497D"/>
                <w:sz w:val="24"/>
              </w:rPr>
              <w:t xml:space="preserve">Encadrement d’une équipe de 12 à 25 personnes, recrutement et formation </w:t>
            </w:r>
          </w:p>
          <w:p w:rsidR="005C5401" w:rsidRDefault="000E1713">
            <w:pPr>
              <w:numPr>
                <w:ilvl w:val="0"/>
                <w:numId w:val="1"/>
              </w:numPr>
              <w:spacing w:after="23" w:line="240" w:lineRule="auto"/>
              <w:ind w:left="721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1F497D"/>
                <w:sz w:val="24"/>
              </w:rPr>
              <w:t xml:space="preserve">Gestion sociale : contrats de travail, gestion des plannings </w:t>
            </w:r>
          </w:p>
          <w:p w:rsidR="005C5401" w:rsidRDefault="000E1713">
            <w:pPr>
              <w:numPr>
                <w:ilvl w:val="0"/>
                <w:numId w:val="1"/>
              </w:numPr>
              <w:spacing w:after="28" w:line="246" w:lineRule="auto"/>
              <w:ind w:left="721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1F497D"/>
                <w:sz w:val="24"/>
              </w:rPr>
              <w:t xml:space="preserve">Gestion des tournées de chauffeurs (lignes régionales, nationales et internationales) </w:t>
            </w:r>
          </w:p>
          <w:p w:rsidR="005C5401" w:rsidRDefault="000E1713">
            <w:pPr>
              <w:numPr>
                <w:ilvl w:val="0"/>
                <w:numId w:val="1"/>
              </w:numPr>
              <w:spacing w:after="0" w:line="240" w:lineRule="auto"/>
              <w:ind w:left="721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1F497D"/>
                <w:sz w:val="24"/>
              </w:rPr>
              <w:t xml:space="preserve">Gestion sociale : contrats de travail, gestion des plannings </w:t>
            </w:r>
          </w:p>
          <w:p w:rsidR="005C5401" w:rsidRDefault="000E1713">
            <w:pPr>
              <w:spacing w:after="0" w:line="240" w:lineRule="auto"/>
              <w:ind w:left="7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1F497D"/>
                <w:sz w:val="24"/>
              </w:rPr>
              <w:t xml:space="preserve"> </w:t>
            </w:r>
          </w:p>
          <w:p w:rsidR="005C5401" w:rsidRDefault="000E1713">
            <w:pPr>
              <w:spacing w:after="12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1F497D"/>
                <w:sz w:val="24"/>
                <w:u w:val="single"/>
              </w:rPr>
              <w:t>Gestion Commerciale</w:t>
            </w:r>
            <w:r>
              <w:rPr>
                <w:rFonts w:ascii="Century Schoolbook" w:eastAsia="Century Schoolbook" w:hAnsi="Century Schoolbook" w:cs="Century Schoolbook"/>
                <w:b/>
                <w:color w:val="1F497D"/>
                <w:sz w:val="24"/>
              </w:rPr>
              <w:t xml:space="preserve"> </w:t>
            </w:r>
          </w:p>
          <w:p w:rsidR="005C5401" w:rsidRDefault="000E1713">
            <w:pPr>
              <w:numPr>
                <w:ilvl w:val="0"/>
                <w:numId w:val="2"/>
              </w:numPr>
              <w:spacing w:after="33" w:line="246" w:lineRule="auto"/>
              <w:ind w:left="721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1F497D"/>
                <w:sz w:val="24"/>
              </w:rPr>
              <w:t xml:space="preserve">Fidélisation et développement de portefeuilles de clients français et étrangers </w:t>
            </w:r>
          </w:p>
          <w:p w:rsidR="005C5401" w:rsidRDefault="000E1713">
            <w:pPr>
              <w:numPr>
                <w:ilvl w:val="0"/>
                <w:numId w:val="2"/>
              </w:numPr>
              <w:spacing w:after="18" w:line="240" w:lineRule="auto"/>
              <w:ind w:left="721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1F497D"/>
                <w:sz w:val="24"/>
              </w:rPr>
              <w:t>Nég</w:t>
            </w:r>
            <w:r>
              <w:rPr>
                <w:rFonts w:ascii="Century Schoolbook" w:eastAsia="Century Schoolbook" w:hAnsi="Century Schoolbook" w:cs="Century Schoolbook"/>
                <w:color w:val="1F497D"/>
                <w:sz w:val="24"/>
              </w:rPr>
              <w:t xml:space="preserve">ociation commerciale clients et fournisseurs, élaboration de cotations </w:t>
            </w:r>
          </w:p>
          <w:p w:rsidR="005C5401" w:rsidRDefault="000E1713">
            <w:pPr>
              <w:numPr>
                <w:ilvl w:val="0"/>
                <w:numId w:val="2"/>
              </w:numPr>
              <w:spacing w:after="0" w:line="240" w:lineRule="auto"/>
              <w:ind w:left="721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1F497D"/>
                <w:sz w:val="24"/>
              </w:rPr>
              <w:t xml:space="preserve">Prospection sur 6 départements </w:t>
            </w:r>
          </w:p>
          <w:p w:rsidR="005C5401" w:rsidRDefault="000E1713">
            <w:pPr>
              <w:spacing w:after="0" w:line="240" w:lineRule="auto"/>
              <w:ind w:left="7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1F497D"/>
                <w:sz w:val="24"/>
              </w:rPr>
              <w:t xml:space="preserve"> </w:t>
            </w:r>
          </w:p>
          <w:p w:rsidR="005C5401" w:rsidRDefault="000E1713">
            <w:pPr>
              <w:spacing w:after="17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1F497D"/>
                <w:sz w:val="24"/>
                <w:u w:val="single"/>
              </w:rPr>
              <w:t>Gestion Administrative</w:t>
            </w:r>
            <w:r>
              <w:rPr>
                <w:rFonts w:ascii="Century Schoolbook" w:eastAsia="Century Schoolbook" w:hAnsi="Century Schoolbook" w:cs="Century Schoolbook"/>
                <w:b/>
                <w:color w:val="1F497D"/>
                <w:sz w:val="24"/>
              </w:rPr>
              <w:t xml:space="preserve"> </w:t>
            </w:r>
          </w:p>
          <w:p w:rsidR="005C5401" w:rsidRDefault="000E1713">
            <w:pPr>
              <w:numPr>
                <w:ilvl w:val="0"/>
                <w:numId w:val="3"/>
              </w:numPr>
              <w:spacing w:after="18" w:line="240" w:lineRule="auto"/>
              <w:ind w:left="721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1F497D"/>
                <w:sz w:val="24"/>
              </w:rPr>
              <w:t xml:space="preserve">Saisie des documents de transport et des dossiers d’affrètement </w:t>
            </w:r>
          </w:p>
          <w:p w:rsidR="005C5401" w:rsidRDefault="000E1713">
            <w:pPr>
              <w:numPr>
                <w:ilvl w:val="0"/>
                <w:numId w:val="3"/>
              </w:numPr>
              <w:spacing w:after="23" w:line="240" w:lineRule="auto"/>
              <w:ind w:left="721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1F497D"/>
                <w:sz w:val="24"/>
              </w:rPr>
              <w:t xml:space="preserve">Elaboration  de budgets annuels </w:t>
            </w:r>
          </w:p>
          <w:p w:rsidR="005C5401" w:rsidRDefault="000E1713">
            <w:pPr>
              <w:numPr>
                <w:ilvl w:val="0"/>
                <w:numId w:val="3"/>
              </w:numPr>
              <w:spacing w:after="23" w:line="240" w:lineRule="auto"/>
              <w:ind w:left="721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1F497D"/>
                <w:sz w:val="24"/>
              </w:rPr>
              <w:t xml:space="preserve">Réalisation de rendements et gestion de compte d’exploitations </w:t>
            </w:r>
          </w:p>
          <w:p w:rsidR="005C5401" w:rsidRDefault="000E1713">
            <w:pPr>
              <w:numPr>
                <w:ilvl w:val="0"/>
                <w:numId w:val="3"/>
              </w:numPr>
              <w:spacing w:after="0" w:line="240" w:lineRule="auto"/>
              <w:ind w:left="721" w:hanging="360"/>
            </w:pPr>
            <w:r>
              <w:rPr>
                <w:rFonts w:ascii="Century Schoolbook" w:eastAsia="Century Schoolbook" w:hAnsi="Century Schoolbook" w:cs="Century Schoolbook"/>
                <w:color w:val="1F497D"/>
                <w:sz w:val="24"/>
              </w:rPr>
              <w:t>Gestion administrative des temps de conduite des chauffeurs -</w:t>
            </w:r>
            <w:r>
              <w:rPr>
                <w:rFonts w:ascii="Arial" w:eastAsia="Arial" w:hAnsi="Arial" w:cs="Arial"/>
                <w:color w:val="1F497D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z w:val="24"/>
              </w:rPr>
              <w:tab/>
            </w:r>
            <w:r>
              <w:rPr>
                <w:rFonts w:ascii="Century Schoolbook" w:eastAsia="Century Schoolbook" w:hAnsi="Century Schoolbook" w:cs="Century Schoolbook"/>
                <w:color w:val="1F497D"/>
                <w:sz w:val="24"/>
              </w:rPr>
              <w:t xml:space="preserve">SAV, gestion des litiges </w:t>
            </w:r>
          </w:p>
        </w:tc>
      </w:tr>
    </w:tbl>
    <w:p w:rsidR="005C5401" w:rsidRDefault="000E1713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1F497D"/>
          <w:sz w:val="24"/>
        </w:rPr>
        <w:t xml:space="preserve"> </w:t>
      </w:r>
    </w:p>
    <w:p w:rsidR="005C5401" w:rsidRDefault="000E1713">
      <w:pPr>
        <w:keepNext/>
        <w:keepLines/>
        <w:spacing w:after="0"/>
        <w:ind w:left="-5" w:hanging="10"/>
        <w:rPr>
          <w:rFonts w:ascii="Century Schoolbook" w:eastAsia="Century Schoolbook" w:hAnsi="Century Schoolbook" w:cs="Century Schoolbook"/>
          <w:b/>
          <w:color w:val="1F497D"/>
          <w:sz w:val="24"/>
          <w:u w:val="single"/>
        </w:rPr>
      </w:pPr>
      <w:r>
        <w:rPr>
          <w:rFonts w:ascii="Century Schoolbook" w:eastAsia="Century Schoolbook" w:hAnsi="Century Schoolbook" w:cs="Century Schoolbook"/>
          <w:b/>
          <w:color w:val="1F497D"/>
          <w:sz w:val="24"/>
          <w:u w:val="single"/>
        </w:rPr>
        <w:t>EX</w:t>
      </w:r>
      <w:r>
        <w:rPr>
          <w:rFonts w:ascii="Century Schoolbook" w:eastAsia="Century Schoolbook" w:hAnsi="Century Schoolbook" w:cs="Century Schoolbook"/>
          <w:b/>
          <w:color w:val="1F497D"/>
          <w:sz w:val="24"/>
          <w:u w:val="single"/>
        </w:rPr>
        <w:t xml:space="preserve">PERIENCES PROFESSIONNELLES </w:t>
      </w:r>
    </w:p>
    <w:p w:rsidR="005C5401" w:rsidRDefault="000E1713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1F497D"/>
          <w:sz w:val="24"/>
        </w:rPr>
        <w:t>Dep-2020      Exploitant Régional/Distribution Transports Lauqué (40)</w:t>
      </w:r>
    </w:p>
    <w:p w:rsidR="005C5401" w:rsidRDefault="000E1713">
      <w:pPr>
        <w:tabs>
          <w:tab w:val="right" w:pos="9003"/>
        </w:tabs>
        <w:spacing w:after="1"/>
        <w:ind w:left="-15"/>
        <w:rPr>
          <w:rFonts w:ascii="Calibri" w:eastAsia="Calibri" w:hAnsi="Calibri" w:cs="Calibri"/>
          <w:color w:val="000000"/>
        </w:rPr>
      </w:pPr>
      <w:r>
        <w:rPr>
          <w:rFonts w:ascii="Century Schoolbook" w:eastAsia="Century Schoolbook" w:hAnsi="Century Schoolbook" w:cs="Century Schoolbook"/>
          <w:color w:val="1F497D"/>
          <w:sz w:val="24"/>
        </w:rPr>
        <w:t>2018-2020</w:t>
      </w:r>
      <w:r>
        <w:rPr>
          <w:rFonts w:ascii="Century Schoolbook" w:eastAsia="Century Schoolbook" w:hAnsi="Century Schoolbook" w:cs="Century Schoolbook"/>
          <w:b/>
          <w:color w:val="1F497D"/>
          <w:sz w:val="24"/>
        </w:rPr>
        <w:tab/>
        <w:t xml:space="preserve">Responsable Exploitation Jacky Jossomme St Médard  ( 33 )  </w:t>
      </w:r>
    </w:p>
    <w:p w:rsidR="005C5401" w:rsidRDefault="000E1713">
      <w:pPr>
        <w:spacing w:after="1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entury Schoolbook" w:eastAsia="Century Schoolbook" w:hAnsi="Century Schoolbook" w:cs="Century Schoolbook"/>
          <w:color w:val="1F497D"/>
          <w:sz w:val="24"/>
        </w:rPr>
        <w:t xml:space="preserve">2016-2018     </w:t>
      </w:r>
      <w:r>
        <w:rPr>
          <w:rFonts w:ascii="Century Schoolbook" w:eastAsia="Century Schoolbook" w:hAnsi="Century Schoolbook" w:cs="Century Schoolbook"/>
          <w:b/>
          <w:color w:val="1F497D"/>
          <w:sz w:val="24"/>
        </w:rPr>
        <w:t>Responsable Agence</w:t>
      </w:r>
      <w:r>
        <w:rPr>
          <w:rFonts w:ascii="Century Schoolbook" w:eastAsia="Century Schoolbook" w:hAnsi="Century Schoolbook" w:cs="Century Schoolbook"/>
          <w:color w:val="1F497D"/>
          <w:sz w:val="24"/>
        </w:rPr>
        <w:t xml:space="preserve"> , Girard Agediss ,  Castets ( 40 )  </w:t>
      </w:r>
    </w:p>
    <w:p w:rsidR="005C5401" w:rsidRDefault="000E1713">
      <w:pPr>
        <w:tabs>
          <w:tab w:val="right" w:pos="9003"/>
        </w:tabs>
        <w:spacing w:after="1"/>
        <w:ind w:left="-15"/>
        <w:rPr>
          <w:rFonts w:ascii="Calibri" w:eastAsia="Calibri" w:hAnsi="Calibri" w:cs="Calibri"/>
          <w:color w:val="000000"/>
        </w:rPr>
      </w:pPr>
      <w:r>
        <w:rPr>
          <w:rFonts w:ascii="Century Schoolbook" w:eastAsia="Century Schoolbook" w:hAnsi="Century Schoolbook" w:cs="Century Schoolbook"/>
          <w:color w:val="1F497D"/>
          <w:sz w:val="24"/>
        </w:rPr>
        <w:t>2014-16</w:t>
      </w:r>
      <w:r>
        <w:rPr>
          <w:rFonts w:ascii="Century Schoolbook" w:eastAsia="Century Schoolbook" w:hAnsi="Century Schoolbook" w:cs="Century Schoolbook"/>
          <w:b/>
          <w:color w:val="1F497D"/>
          <w:sz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color w:val="1F497D"/>
          <w:sz w:val="24"/>
        </w:rPr>
        <w:tab/>
        <w:t xml:space="preserve">Responsable Exploitation Multimodale, </w:t>
      </w:r>
      <w:r>
        <w:rPr>
          <w:rFonts w:ascii="Century Schoolbook" w:eastAsia="Century Schoolbook" w:hAnsi="Century Schoolbook" w:cs="Century Schoolbook"/>
          <w:color w:val="1F497D"/>
          <w:sz w:val="24"/>
        </w:rPr>
        <w:t xml:space="preserve">Veynat &amp; Fils, Tresses  </w:t>
      </w:r>
    </w:p>
    <w:p w:rsidR="005C5401" w:rsidRDefault="000E1713">
      <w:pPr>
        <w:tabs>
          <w:tab w:val="center" w:pos="3691"/>
        </w:tabs>
        <w:spacing w:after="1"/>
        <w:ind w:left="-15"/>
        <w:rPr>
          <w:rFonts w:ascii="Calibri" w:eastAsia="Calibri" w:hAnsi="Calibri" w:cs="Calibri"/>
          <w:color w:val="000000"/>
        </w:rPr>
      </w:pPr>
      <w:r>
        <w:rPr>
          <w:rFonts w:ascii="Century Schoolbook" w:eastAsia="Century Schoolbook" w:hAnsi="Century Schoolbook" w:cs="Century Schoolbook"/>
          <w:color w:val="1F497D"/>
          <w:sz w:val="24"/>
        </w:rPr>
        <w:t>2012-14</w:t>
      </w:r>
      <w:r>
        <w:rPr>
          <w:rFonts w:ascii="Century Schoolbook" w:eastAsia="Century Schoolbook" w:hAnsi="Century Schoolbook" w:cs="Century Schoolbook"/>
          <w:b/>
          <w:color w:val="1F497D"/>
          <w:sz w:val="24"/>
        </w:rPr>
        <w:t xml:space="preserve">         Gérant, Carrefour City </w:t>
      </w:r>
      <w:r>
        <w:rPr>
          <w:rFonts w:ascii="Century Schoolbook" w:eastAsia="Century Schoolbook" w:hAnsi="Century Schoolbook" w:cs="Century Schoolbook"/>
          <w:color w:val="1F497D"/>
          <w:sz w:val="24"/>
        </w:rPr>
        <w:t>, Royan ( 17 )</w:t>
      </w:r>
      <w:r>
        <w:rPr>
          <w:rFonts w:ascii="Century Schoolbook" w:eastAsia="Century Schoolbook" w:hAnsi="Century Schoolbook" w:cs="Century Schoolbook"/>
          <w:b/>
          <w:color w:val="1F497D"/>
          <w:sz w:val="24"/>
        </w:rPr>
        <w:t xml:space="preserve"> </w:t>
      </w:r>
      <w:r>
        <w:rPr>
          <w:rFonts w:ascii="Century Schoolbook" w:eastAsia="Century Schoolbook" w:hAnsi="Century Schoolbook" w:cs="Century Schoolbook"/>
          <w:color w:val="1F497D"/>
          <w:sz w:val="24"/>
        </w:rPr>
        <w:t xml:space="preserve"> </w:t>
      </w:r>
    </w:p>
    <w:p w:rsidR="005C5401" w:rsidRDefault="000E1713">
      <w:pPr>
        <w:tabs>
          <w:tab w:val="right" w:pos="9003"/>
        </w:tabs>
        <w:spacing w:after="1"/>
        <w:ind w:left="-15"/>
        <w:rPr>
          <w:rFonts w:ascii="Calibri" w:eastAsia="Calibri" w:hAnsi="Calibri" w:cs="Calibri"/>
          <w:color w:val="000000"/>
        </w:rPr>
      </w:pPr>
      <w:r>
        <w:rPr>
          <w:rFonts w:ascii="Century Schoolbook" w:eastAsia="Century Schoolbook" w:hAnsi="Century Schoolbook" w:cs="Century Schoolbook"/>
          <w:color w:val="1F497D"/>
          <w:sz w:val="24"/>
        </w:rPr>
        <w:t>2007-12</w:t>
      </w:r>
      <w:r>
        <w:rPr>
          <w:rFonts w:ascii="Century Schoolbook" w:eastAsia="Century Schoolbook" w:hAnsi="Century Schoolbook" w:cs="Century Schoolbook"/>
          <w:b/>
          <w:color w:val="1F497D"/>
          <w:sz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color w:val="1F497D"/>
          <w:sz w:val="24"/>
        </w:rPr>
        <w:tab/>
        <w:t xml:space="preserve">Responsable Agences Internationales, </w:t>
      </w:r>
      <w:r>
        <w:rPr>
          <w:rFonts w:ascii="Century Schoolbook" w:eastAsia="Century Schoolbook" w:hAnsi="Century Schoolbook" w:cs="Century Schoolbook"/>
          <w:color w:val="1F497D"/>
          <w:sz w:val="24"/>
        </w:rPr>
        <w:t xml:space="preserve">Heppner La roche s/Yon  </w:t>
      </w:r>
    </w:p>
    <w:p w:rsidR="005C5401" w:rsidRDefault="000E1713">
      <w:pPr>
        <w:tabs>
          <w:tab w:val="center" w:pos="4761"/>
        </w:tabs>
        <w:spacing w:after="1"/>
        <w:ind w:left="-15"/>
        <w:rPr>
          <w:rFonts w:ascii="Calibri" w:eastAsia="Calibri" w:hAnsi="Calibri" w:cs="Calibri"/>
          <w:color w:val="000000"/>
        </w:rPr>
      </w:pPr>
      <w:r>
        <w:rPr>
          <w:rFonts w:ascii="Century Schoolbook" w:eastAsia="Century Schoolbook" w:hAnsi="Century Schoolbook" w:cs="Century Schoolbook"/>
          <w:color w:val="1F497D"/>
          <w:sz w:val="24"/>
        </w:rPr>
        <w:t xml:space="preserve">2001-07         </w:t>
      </w:r>
      <w:r>
        <w:rPr>
          <w:rFonts w:ascii="Century Schoolbook" w:eastAsia="Century Schoolbook" w:hAnsi="Century Schoolbook" w:cs="Century Schoolbook"/>
          <w:b/>
          <w:color w:val="1F497D"/>
          <w:sz w:val="24"/>
        </w:rPr>
        <w:t>Res</w:t>
      </w:r>
      <w:r>
        <w:rPr>
          <w:rFonts w:ascii="Century Schoolbook" w:eastAsia="Century Schoolbook" w:hAnsi="Century Schoolbook" w:cs="Century Schoolbook"/>
          <w:b/>
          <w:color w:val="1F497D"/>
          <w:sz w:val="24"/>
        </w:rPr>
        <w:t xml:space="preserve">ponsable Service Affrètement, </w:t>
      </w:r>
      <w:r>
        <w:rPr>
          <w:rFonts w:ascii="Century Schoolbook" w:eastAsia="Century Schoolbook" w:hAnsi="Century Schoolbook" w:cs="Century Schoolbook"/>
          <w:color w:val="1F497D"/>
          <w:sz w:val="24"/>
        </w:rPr>
        <w:t xml:space="preserve">Olano Irun Espagne </w:t>
      </w:r>
    </w:p>
    <w:p w:rsidR="005C5401" w:rsidRDefault="000E1713">
      <w:pPr>
        <w:tabs>
          <w:tab w:val="center" w:pos="4932"/>
        </w:tabs>
        <w:spacing w:after="1"/>
        <w:ind w:left="-15"/>
        <w:rPr>
          <w:rFonts w:ascii="Calibri" w:eastAsia="Calibri" w:hAnsi="Calibri" w:cs="Calibri"/>
          <w:color w:val="000000"/>
        </w:rPr>
      </w:pPr>
      <w:r>
        <w:rPr>
          <w:rFonts w:ascii="Century Schoolbook" w:eastAsia="Century Schoolbook" w:hAnsi="Century Schoolbook" w:cs="Century Schoolbook"/>
          <w:color w:val="1F497D"/>
          <w:sz w:val="24"/>
        </w:rPr>
        <w:t xml:space="preserve">2000-01         </w:t>
      </w:r>
      <w:r>
        <w:rPr>
          <w:rFonts w:ascii="Century Schoolbook" w:eastAsia="Century Schoolbook" w:hAnsi="Century Schoolbook" w:cs="Century Schoolbook"/>
          <w:b/>
          <w:color w:val="1F497D"/>
          <w:sz w:val="24"/>
        </w:rPr>
        <w:t>Responsable Exploitation Péninsule Ibérique</w:t>
      </w:r>
      <w:r>
        <w:rPr>
          <w:rFonts w:ascii="Century Schoolbook" w:eastAsia="Century Schoolbook" w:hAnsi="Century Schoolbook" w:cs="Century Schoolbook"/>
          <w:color w:val="1F497D"/>
          <w:sz w:val="24"/>
        </w:rPr>
        <w:t xml:space="preserve">,STEF,(91)   </w:t>
      </w:r>
    </w:p>
    <w:p w:rsidR="005C5401" w:rsidRDefault="000E1713">
      <w:pPr>
        <w:tabs>
          <w:tab w:val="center" w:pos="4838"/>
        </w:tabs>
        <w:spacing w:after="1"/>
        <w:ind w:left="-15"/>
        <w:rPr>
          <w:rFonts w:ascii="Century Schoolbook" w:eastAsia="Century Schoolbook" w:hAnsi="Century Schoolbook" w:cs="Century Schoolbook"/>
          <w:color w:val="1F497D"/>
          <w:sz w:val="24"/>
        </w:rPr>
      </w:pPr>
      <w:r>
        <w:rPr>
          <w:rFonts w:ascii="Century Schoolbook" w:eastAsia="Century Schoolbook" w:hAnsi="Century Schoolbook" w:cs="Century Schoolbook"/>
          <w:color w:val="1F497D"/>
          <w:sz w:val="24"/>
        </w:rPr>
        <w:t>1998-00</w:t>
      </w:r>
      <w:r>
        <w:rPr>
          <w:rFonts w:ascii="Century Schoolbook" w:eastAsia="Century Schoolbook" w:hAnsi="Century Schoolbook" w:cs="Century Schoolbook"/>
          <w:b/>
          <w:color w:val="1F497D"/>
          <w:sz w:val="24"/>
        </w:rPr>
        <w:t xml:space="preserve">         Exploitant national</w:t>
      </w:r>
      <w:r>
        <w:rPr>
          <w:rFonts w:ascii="Century Schoolbook" w:eastAsia="Century Schoolbook" w:hAnsi="Century Schoolbook" w:cs="Century Schoolbook"/>
          <w:color w:val="1F497D"/>
          <w:sz w:val="24"/>
        </w:rPr>
        <w:t xml:space="preserve">, Transports Vialle &amp; Fils , Paris ( 75 ) </w:t>
      </w:r>
    </w:p>
    <w:p w:rsidR="005C5401" w:rsidRDefault="000E1713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1F497D"/>
          <w:sz w:val="24"/>
        </w:rPr>
        <w:t xml:space="preserve"> </w:t>
      </w:r>
    </w:p>
    <w:p w:rsidR="005C5401" w:rsidRDefault="000E1713">
      <w:pPr>
        <w:keepNext/>
        <w:keepLines/>
        <w:spacing w:after="0"/>
        <w:ind w:left="-5" w:hanging="10"/>
        <w:rPr>
          <w:rFonts w:ascii="Calibri" w:eastAsia="Calibri" w:hAnsi="Calibri" w:cs="Calibri"/>
          <w:color w:val="000000"/>
          <w:u w:val="single"/>
        </w:rPr>
      </w:pPr>
      <w:r>
        <w:rPr>
          <w:rFonts w:ascii="Century Schoolbook" w:eastAsia="Century Schoolbook" w:hAnsi="Century Schoolbook" w:cs="Century Schoolbook"/>
          <w:b/>
          <w:color w:val="1F497D"/>
          <w:sz w:val="24"/>
          <w:u w:val="single"/>
        </w:rPr>
        <w:t xml:space="preserve">FORMATION  1998 </w:t>
      </w:r>
      <w:r>
        <w:rPr>
          <w:rFonts w:ascii="Century Schoolbook" w:eastAsia="Century Schoolbook" w:hAnsi="Century Schoolbook" w:cs="Century Schoolbook"/>
          <w:b/>
          <w:color w:val="1F497D"/>
          <w:sz w:val="24"/>
        </w:rPr>
        <w:t>:  BTS Commerce International, Bordea</w:t>
      </w:r>
      <w:r>
        <w:rPr>
          <w:rFonts w:ascii="Century Schoolbook" w:eastAsia="Century Schoolbook" w:hAnsi="Century Schoolbook" w:cs="Century Schoolbook"/>
          <w:b/>
          <w:color w:val="1F497D"/>
          <w:sz w:val="24"/>
        </w:rPr>
        <w:t xml:space="preserve">ux ( 33) </w:t>
      </w:r>
    </w:p>
    <w:p w:rsidR="005C5401" w:rsidRDefault="000E1713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1F497D"/>
          <w:sz w:val="24"/>
          <w:u w:val="single"/>
        </w:rPr>
        <w:t xml:space="preserve">DIVERS :  </w:t>
      </w:r>
      <w:r>
        <w:rPr>
          <w:rFonts w:ascii="Century Schoolbook" w:eastAsia="Century Schoolbook" w:hAnsi="Century Schoolbook" w:cs="Century Schoolbook"/>
          <w:b/>
          <w:color w:val="1F497D"/>
          <w:sz w:val="24"/>
        </w:rPr>
        <w:t xml:space="preserve">Rugby , cuisine , Œnologie </w:t>
      </w:r>
    </w:p>
    <w:p w:rsidR="005C5401" w:rsidRDefault="000E1713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1F497D"/>
          <w:sz w:val="24"/>
          <w:u w:val="single"/>
        </w:rPr>
        <w:t>Langues</w:t>
      </w:r>
      <w:r>
        <w:rPr>
          <w:rFonts w:ascii="Century Schoolbook" w:eastAsia="Century Schoolbook" w:hAnsi="Century Schoolbook" w:cs="Century Schoolbook"/>
          <w:b/>
          <w:color w:val="1F497D"/>
          <w:sz w:val="24"/>
        </w:rPr>
        <w:t xml:space="preserve"> : Anglais / Espagnol</w:t>
      </w:r>
    </w:p>
    <w:p w:rsidR="005C5401" w:rsidRDefault="000E1713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1F497D"/>
          <w:sz w:val="24"/>
        </w:rPr>
        <w:t xml:space="preserve"> </w:t>
      </w:r>
    </w:p>
    <w:p w:rsidR="005C5401" w:rsidRDefault="000E1713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entury Schoolbook" w:eastAsia="Century Schoolbook" w:hAnsi="Century Schoolbook" w:cs="Century Schoolbook"/>
          <w:b/>
          <w:color w:val="1F497D"/>
          <w:sz w:val="24"/>
        </w:rPr>
        <w:lastRenderedPageBreak/>
        <w:t xml:space="preserve"> </w:t>
      </w:r>
    </w:p>
    <w:sectPr w:rsidR="005C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Noto Serif Thai"/>
    <w:panose1 w:val="0204060405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85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44072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4A68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01"/>
    <w:rsid w:val="000E1713"/>
    <w:rsid w:val="005C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2539D3C-0438-3F47-90EF-344B1607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invité</cp:lastModifiedBy>
  <cp:revision>2</cp:revision>
  <dcterms:created xsi:type="dcterms:W3CDTF">2021-05-27T17:59:00Z</dcterms:created>
  <dcterms:modified xsi:type="dcterms:W3CDTF">2021-05-27T17:59:00Z</dcterms:modified>
</cp:coreProperties>
</file>